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东博煤矿防尘网除锈防腐刷漆维修方案</w:t>
      </w:r>
    </w:p>
    <w:p>
      <w:pPr>
        <w:ind w:firstLine="3120" w:firstLineChars="1300"/>
        <w:jc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numPr>
          <w:ilvl w:val="0"/>
          <w:numId w:val="1"/>
        </w:numPr>
        <w:rPr>
          <w:rFonts w:hint="eastAsia" w:ascii="宋体" w:hAnsi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施工范围及面积：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外围防尘网：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高10m、长701m*2面；</w:t>
      </w:r>
    </w:p>
    <w:p>
      <w:pPr>
        <w:numPr>
          <w:numId w:val="0"/>
        </w:numPr>
        <w:ind w:firstLine="2400" w:firstLineChars="800"/>
        <w:rPr>
          <w:rFonts w:hint="eastAsia" w:ascii="宋体" w:hAnsi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高8m、长59m*2面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；</w:t>
      </w:r>
    </w:p>
    <w:p>
      <w:pPr>
        <w:numPr>
          <w:numId w:val="0"/>
        </w:numPr>
        <w:rPr>
          <w:rFonts w:hint="eastAsia" w:ascii="宋体" w:hAnsi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二、具体做法：</w:t>
      </w:r>
    </w:p>
    <w:p>
      <w:pPr>
        <w:numPr>
          <w:ilvl w:val="0"/>
          <w:numId w:val="3"/>
        </w:numP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支撑架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及网片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做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除锈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打磨处理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；</w:t>
      </w:r>
    </w:p>
    <w:p>
      <w:pPr>
        <w:numPr>
          <w:ilvl w:val="0"/>
          <w:numId w:val="3"/>
        </w:numP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正反面喷涂防锈漆两遍含支撑架；</w:t>
      </w:r>
    </w:p>
    <w:p>
      <w:pPr>
        <w:numPr>
          <w:ilvl w:val="0"/>
          <w:numId w:val="3"/>
        </w:numPr>
        <w:rPr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支撑架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涂刷灰色，网围栏片涂刷原本色漆；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本工程属于高空作业，施工方应遵守高空作业规定，并做好安全防护措施；</w:t>
      </w:r>
    </w:p>
    <w:p>
      <w:pPr>
        <w:numPr>
          <w:numId w:val="0"/>
        </w:numPr>
        <w:ind w:leftChars="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四、工期：</w:t>
      </w:r>
      <w:r>
        <w:rPr>
          <w:rFonts w:hint="eastAsia"/>
          <w:sz w:val="30"/>
          <w:szCs w:val="30"/>
          <w:lang w:val="en-US" w:eastAsia="zh-CN"/>
        </w:rPr>
        <w:t>25-30日历天。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4FDBA2"/>
    <w:multiLevelType w:val="singleLevel"/>
    <w:tmpl w:val="AC4FDBA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C6EDA95"/>
    <w:multiLevelType w:val="singleLevel"/>
    <w:tmpl w:val="BC6EDA9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789E57D"/>
    <w:multiLevelType w:val="singleLevel"/>
    <w:tmpl w:val="1789E5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